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信息核对说明</w:t>
      </w:r>
    </w:p>
    <w:p>
      <w:pPr>
        <w:jc w:val="center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1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各单位经办人应登录住房公积金网上营业大厅，进入“单位信息变更”和“职工信息变更”功能界面，进行单位账户信息和职工账户信息核对修改，职工账户信息核对包括目前在单位账户内的所有人员（含封存账户）。</w:t>
      </w: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2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单位账户和职工账户内的各项信息应尽量完善，其中前带*号的为必填信息。</w:t>
      </w: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3</w:t>
      </w:r>
      <w:r>
        <w:rPr>
          <w:rFonts w:hint="eastAsia" w:ascii="仿宋_GB2312" w:hAnsi="宋体" w:eastAsia="仿宋_GB2312"/>
          <w:color w:val="333333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color w:val="333333"/>
          <w:sz w:val="32"/>
          <w:szCs w:val="32"/>
        </w:rPr>
        <w:t>单位名称需填写单位全称。</w:t>
      </w:r>
    </w:p>
    <w:p/>
    <w:p>
      <w:pPr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  <w:bookmarkStart w:id="0" w:name="_GoBack"/>
      <w:bookmarkEnd w:id="0"/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ind w:firstLine="630"/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/>
          <w:color w:val="333333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zI3ZTAwMzM2NGFhM2RlZWRmMDBkNGZjMWQyY2UifQ=="/>
  </w:docVars>
  <w:rsids>
    <w:rsidRoot w:val="08501882"/>
    <w:rsid w:val="08501882"/>
    <w:rsid w:val="32424281"/>
    <w:rsid w:val="46F6477A"/>
    <w:rsid w:val="7F3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2024-07-01T08:02:00Z</dcterms:created>
  <dc:creator>欢欢喜喜</dc:creator>
  <cp:lastModifiedBy>欢欢喜喜</cp:lastModifiedBy>
  <dcterms:modified xsi:type="dcterms:W3CDTF">2024-07-01T08:04:06Z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EEEE68635E2943F791A8D28DE73BE2BA_13</vt:lpwstr>
  </property>
</Properties>
</file>